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Кадошкинского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>(431900, Республика Мордовия, Кадошкинский район, р.п.Кадошкино,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ул,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CF7A8E">
        <w:rPr>
          <w:rFonts w:ascii="Times New Roman" w:hAnsi="Times New Roman"/>
          <w:sz w:val="28"/>
          <w:szCs w:val="28"/>
        </w:rPr>
        <w:t>ко</w:t>
      </w:r>
      <w:r w:rsidR="00657D92">
        <w:rPr>
          <w:rFonts w:ascii="Times New Roman" w:hAnsi="Times New Roman"/>
          <w:sz w:val="28"/>
          <w:szCs w:val="28"/>
        </w:rPr>
        <w:t>в, расположенных в с.Пушкино</w:t>
      </w:r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657D92">
        <w:rPr>
          <w:rFonts w:ascii="Times New Roman" w:hAnsi="Times New Roman"/>
          <w:sz w:val="28"/>
          <w:szCs w:val="28"/>
        </w:rPr>
        <w:t>Надземный</w:t>
      </w:r>
      <w:r w:rsidR="00A00F64">
        <w:rPr>
          <w:rFonts w:ascii="Times New Roman" w:hAnsi="Times New Roman"/>
          <w:sz w:val="28"/>
          <w:szCs w:val="28"/>
        </w:rPr>
        <w:t xml:space="preserve"> газопровод </w:t>
      </w:r>
      <w:r w:rsidR="00657D92">
        <w:rPr>
          <w:rFonts w:ascii="Times New Roman" w:hAnsi="Times New Roman"/>
          <w:sz w:val="28"/>
          <w:szCs w:val="28"/>
        </w:rPr>
        <w:t xml:space="preserve">низкого </w:t>
      </w:r>
      <w:r w:rsidR="00A00F64">
        <w:rPr>
          <w:rFonts w:ascii="Times New Roman" w:hAnsi="Times New Roman"/>
          <w:sz w:val="28"/>
          <w:szCs w:val="28"/>
        </w:rPr>
        <w:t>давления</w:t>
      </w:r>
      <w:r w:rsidR="00677610">
        <w:rPr>
          <w:rFonts w:ascii="Times New Roman" w:hAnsi="Times New Roman"/>
          <w:sz w:val="28"/>
          <w:szCs w:val="28"/>
        </w:rPr>
        <w:t>»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332DEC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Пушкинского  сельского поселения Кадошкинского муниципального района Республики Мордовия от 14.12.2017 г. №46-П «Об утверждении муниципальной программы комплексное развитие систем коммунальной инфраструктуры Пушкинского сельского поселения Кадошкинского муниципального района Республики Мордовия на 2018 – 2028 гг.»</w:t>
      </w:r>
      <w:r w:rsidR="0074730E">
        <w:rPr>
          <w:rFonts w:ascii="Times New Roman" w:hAnsi="Times New Roman"/>
          <w:sz w:val="28"/>
          <w:szCs w:val="28"/>
        </w:rPr>
        <w:t xml:space="preserve">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Кадошкинского муниципального района Республики Мордовия от 25.11.2010 г. №273 «Об утверждении </w:t>
      </w:r>
      <w:r w:rsidR="00B3161B"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Кадошкинского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Кадошкинского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Кадошкинского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приема заинтересованных лиц для 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- 431900, </w:t>
      </w:r>
      <w:r w:rsidR="00495B49">
        <w:rPr>
          <w:rFonts w:ascii="Times New Roman" w:hAnsi="Times New Roman"/>
          <w:sz w:val="28"/>
          <w:szCs w:val="28"/>
        </w:rPr>
        <w:t>Республика Мордовия, Кадошкинский район, р.</w:t>
      </w:r>
      <w:r>
        <w:rPr>
          <w:rFonts w:ascii="Times New Roman" w:hAnsi="Times New Roman"/>
          <w:sz w:val="28"/>
          <w:szCs w:val="28"/>
        </w:rPr>
        <w:t>п.Кадошкино,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Кадошкинского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F7A8E" w:rsidRPr="00A00F64" w:rsidRDefault="00B2600E" w:rsidP="00A00F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r w:rsidR="00A00F64">
        <w:rPr>
          <w:rFonts w:ascii="Times New Roman" w:hAnsi="Times New Roman"/>
          <w:sz w:val="28"/>
          <w:szCs w:val="28"/>
          <w:shd w:val="clear" w:color="auto" w:fill="FFFFFF"/>
        </w:rPr>
        <w:t>Кадошкинский район, с. Пушкино, ул.Московская, д.2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A00F64">
        <w:rPr>
          <w:rFonts w:ascii="Times New Roman" w:hAnsi="Times New Roman"/>
          <w:sz w:val="28"/>
          <w:szCs w:val="28"/>
        </w:rPr>
        <w:t>8(83448) 2-63-32</w:t>
      </w:r>
      <w:r w:rsidRPr="00686958">
        <w:rPr>
          <w:rFonts w:ascii="Times New Roman" w:hAnsi="Times New Roman"/>
          <w:sz w:val="28"/>
          <w:szCs w:val="28"/>
        </w:rPr>
        <w:t>,</w:t>
      </w:r>
      <w:r w:rsidR="00CF7A8E" w:rsidRPr="00CF7A8E">
        <w:t xml:space="preserve"> </w:t>
      </w:r>
      <w:r w:rsidR="00A00F64" w:rsidRPr="00A00F64">
        <w:rPr>
          <w:rFonts w:ascii="Times New Roman" w:hAnsi="Times New Roman"/>
          <w:sz w:val="28"/>
          <w:szCs w:val="28"/>
          <w:lang w:val="en-US"/>
        </w:rPr>
        <w:t>E</w:t>
      </w:r>
      <w:r w:rsidR="00A00F64" w:rsidRPr="00A00F64">
        <w:rPr>
          <w:rFonts w:ascii="Times New Roman" w:hAnsi="Times New Roman"/>
          <w:sz w:val="28"/>
          <w:szCs w:val="28"/>
        </w:rPr>
        <w:t>-</w:t>
      </w:r>
      <w:r w:rsidR="00A00F64" w:rsidRPr="00A00F64">
        <w:rPr>
          <w:rFonts w:ascii="Times New Roman" w:hAnsi="Times New Roman"/>
          <w:sz w:val="28"/>
          <w:szCs w:val="28"/>
          <w:lang w:val="en-US"/>
        </w:rPr>
        <w:t>mail</w:t>
      </w:r>
      <w:r w:rsidR="00A00F64" w:rsidRPr="00A00F64">
        <w:rPr>
          <w:rFonts w:ascii="Times New Roman" w:hAnsi="Times New Roman"/>
          <w:sz w:val="28"/>
          <w:szCs w:val="28"/>
        </w:rPr>
        <w:t xml:space="preserve">: 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pushkino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</w:rPr>
        <w:t>12345@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mail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A00F64" w:rsidRPr="00A00F64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</w:p>
    <w:p w:rsidR="00CE2941" w:rsidRPr="00686958" w:rsidRDefault="00B2600E" w:rsidP="00A00F64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Кадошкинского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ходатайстве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Кадошкинского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1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0F64" w:rsidRDefault="00A00F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7D92" w:rsidRPr="00284B27" w:rsidRDefault="00657D92" w:rsidP="00657D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 xml:space="preserve">ние о возможном </w:t>
      </w:r>
      <w:bookmarkStart w:id="0" w:name="_GoBack"/>
      <w:bookmarkEnd w:id="0"/>
      <w:r w:rsidRPr="00284B27">
        <w:rPr>
          <w:rFonts w:ascii="Times New Roman" w:hAnsi="Times New Roman"/>
          <w:b/>
          <w:sz w:val="24"/>
          <w:szCs w:val="24"/>
        </w:rPr>
        <w:t>установлении публичного сервитута</w:t>
      </w:r>
    </w:p>
    <w:p w:rsidR="00657D92" w:rsidRPr="00284B27" w:rsidRDefault="00657D92" w:rsidP="00657D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657D92" w:rsidRPr="00284B27" w:rsidRDefault="00657D92" w:rsidP="00657D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657D92" w:rsidRPr="00284B27" w:rsidRDefault="00657D92" w:rsidP="00657D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4B27">
        <w:rPr>
          <w:rFonts w:ascii="Times New Roman" w:hAnsi="Times New Roman"/>
          <w:sz w:val="24"/>
          <w:szCs w:val="24"/>
        </w:rPr>
        <w:t>юр.адрес:119071, город Москва, Малая Калужская ул,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657D92" w:rsidRPr="00657D92" w:rsidTr="008E6142">
        <w:trPr>
          <w:trHeight w:val="779"/>
        </w:trPr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7D92">
              <w:rPr>
                <w:rFonts w:ascii="Times New Roman" w:hAnsi="Times New Roman"/>
                <w:b/>
              </w:rPr>
              <w:t>Администрация Кадошкинского муниципального района Республики Мордовия</w:t>
            </w:r>
          </w:p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657D92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657D92" w:rsidRPr="00657D92" w:rsidTr="008E6142">
        <w:trPr>
          <w:trHeight w:val="563"/>
        </w:trPr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57D92">
              <w:rPr>
                <w:rFonts w:ascii="Times New Roman" w:hAnsi="Times New Roman"/>
                <w:b/>
              </w:rPr>
              <w:t>Эксплуатациялинейного объекта системы газоснабжения местного значения «Надземный газопровод низкого давления».</w:t>
            </w:r>
          </w:p>
        </w:tc>
      </w:tr>
      <w:tr w:rsidR="00657D92" w:rsidRPr="00657D92" w:rsidTr="008E6142">
        <w:trPr>
          <w:trHeight w:val="2121"/>
        </w:trPr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657D92" w:rsidRPr="00657D92" w:rsidTr="008E6142">
              <w:trPr>
                <w:trHeight w:val="671"/>
              </w:trPr>
              <w:tc>
                <w:tcPr>
                  <w:tcW w:w="5982" w:type="dxa"/>
                  <w:hideMark/>
                </w:tcPr>
                <w:p w:rsidR="00657D92" w:rsidRPr="00657D92" w:rsidRDefault="00657D92" w:rsidP="00657D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57D9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657D92" w:rsidRPr="00657D92" w:rsidRDefault="00657D92" w:rsidP="00657D92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657D92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Пушкино, ул. 40 лет Октября, дом 26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13:11:0208001:95</w:t>
                  </w:r>
                </w:p>
              </w:tc>
            </w:tr>
            <w:tr w:rsidR="00657D92" w:rsidRPr="00657D92" w:rsidTr="008E614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13:11:0208001:284</w:t>
                  </w:r>
                </w:p>
              </w:tc>
            </w:tr>
            <w:tr w:rsidR="00657D92" w:rsidRPr="00657D92" w:rsidTr="008E614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Пушкино, ул. 40 лет Октября, дом 18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13:11:0208001:303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Пушкино, ул. 40 лет Октября, дом 21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13:11:0208001:339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13:11:0208001:554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Республика Мордовия, Кадошкинский район, с. Пушкино, ул. Пушкинская, 49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13:11:0208001:587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Республика Мордовия, Кадошкинский район, с. Пушкино, ул. 40 лет Октября, 19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13:11:0208001:589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Кадошкинский муниципальный район, Пушкинское сельское поселение, с. Пушкино, </w:t>
                  </w:r>
                  <w:r w:rsidRPr="00657D92">
                    <w:rPr>
                      <w:rFonts w:ascii="Times New Roman" w:hAnsi="Times New Roman"/>
                      <w:color w:val="000000"/>
                    </w:rPr>
                    <w:br/>
                    <w:t>ул. 40 лет Октября, 2А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13:11:0208001:801</w:t>
                  </w:r>
                </w:p>
              </w:tc>
            </w:tr>
            <w:tr w:rsidR="00657D92" w:rsidRPr="00657D92" w:rsidTr="008E6142">
              <w:trPr>
                <w:trHeight w:val="567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с. Пушкино, ул. 40 лет Октября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13:11:0208001:821</w:t>
                  </w:r>
                </w:p>
              </w:tc>
            </w:tr>
            <w:tr w:rsidR="00657D92" w:rsidRPr="00657D92" w:rsidTr="008E6142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20272C"/>
                    </w:rPr>
                  </w:pPr>
                  <w:r w:rsidRPr="00657D92">
                    <w:rPr>
                      <w:rFonts w:ascii="Times New Roman" w:hAnsi="Times New Roman"/>
                      <w:color w:val="20272C"/>
                    </w:rPr>
                    <w:t>Республика Мордовия, Кадошкинский район, Пушкинское сельское поселение, с. Пушкино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57D92" w:rsidRPr="00657D92" w:rsidRDefault="00657D92" w:rsidP="00657D92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657D92">
                    <w:rPr>
                      <w:rFonts w:ascii="Times New Roman" w:hAnsi="Times New Roman"/>
                      <w:color w:val="000000"/>
                    </w:rPr>
                    <w:t>13:11:0208001</w:t>
                  </w:r>
                </w:p>
              </w:tc>
            </w:tr>
          </w:tbl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57D92" w:rsidRPr="00657D92" w:rsidTr="008E6142">
        <w:trPr>
          <w:trHeight w:val="557"/>
        </w:trPr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Администрация Кадошкинского муниципального района Республики Мордовия</w:t>
            </w:r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Адрес: 431900, Республика Мордовия, Кадошкинский район, п. Кадошкино, Заводская, д.33</w:t>
            </w:r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Телефон: 8(83448) 2-36-33</w:t>
            </w:r>
          </w:p>
          <w:p w:rsidR="00657D92" w:rsidRPr="00657D92" w:rsidRDefault="008924E9" w:rsidP="00657D92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hd w:val="clear" w:color="auto" w:fill="FFFFFF"/>
              </w:rPr>
            </w:pPr>
            <w:hyperlink r:id="rId12" w:history="1">
              <w:r w:rsidR="00657D92" w:rsidRPr="00657D92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E</w:t>
              </w:r>
              <w:r w:rsidR="00657D92" w:rsidRPr="00657D92">
                <w:rPr>
                  <w:rStyle w:val="a5"/>
                  <w:rFonts w:ascii="Times New Roman" w:hAnsi="Times New Roman"/>
                  <w:color w:val="000000" w:themeColor="text1"/>
                </w:rPr>
                <w:t>-</w:t>
              </w:r>
              <w:r w:rsidR="00657D92" w:rsidRPr="00657D92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mail</w:t>
              </w:r>
              <w:r w:rsidR="00657D92" w:rsidRPr="00657D92">
                <w:rPr>
                  <w:rStyle w:val="a5"/>
                  <w:rFonts w:ascii="Times New Roman" w:hAnsi="Times New Roman"/>
                  <w:color w:val="000000" w:themeColor="text1"/>
                </w:rPr>
                <w:t>: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adm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</w:rPr>
                <w:t>_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</w:rPr>
                <w:t>@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kadoshkino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e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</w:rPr>
                <w:t>-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mordovia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657D92" w:rsidRPr="00657D92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Администрация Пушкинского сельского поселения Кадошкинского муниципального района Республики Мордовия</w:t>
            </w:r>
          </w:p>
          <w:p w:rsidR="00657D92" w:rsidRPr="00657D92" w:rsidRDefault="00657D92" w:rsidP="00657D92">
            <w:pPr>
              <w:spacing w:after="0" w:line="240" w:lineRule="atLeast"/>
              <w:ind w:left="-108" w:right="-114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 xml:space="preserve">Адрес: </w:t>
            </w:r>
            <w:r w:rsidRPr="00657D92">
              <w:rPr>
                <w:rFonts w:ascii="Times New Roman" w:hAnsi="Times New Roman"/>
                <w:shd w:val="clear" w:color="auto" w:fill="FFFFFF"/>
              </w:rPr>
              <w:t>431913, Республика Мордовия, Кадошкинский район, с. Пушкино, Московская, дом 2</w:t>
            </w:r>
            <w:r w:rsidRPr="00657D92">
              <w:rPr>
                <w:rFonts w:ascii="Times New Roman" w:hAnsi="Times New Roman"/>
                <w:shd w:val="clear" w:color="auto" w:fill="FFFFFF"/>
              </w:rPr>
              <w:br/>
            </w:r>
            <w:r w:rsidRPr="00657D92">
              <w:rPr>
                <w:rFonts w:ascii="Times New Roman" w:hAnsi="Times New Roman"/>
              </w:rPr>
              <w:t>Тел: 8 (83448) 2-63-32</w:t>
            </w:r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  <w:lang w:val="en-US"/>
              </w:rPr>
              <w:t>E</w:t>
            </w:r>
            <w:r w:rsidRPr="00657D92">
              <w:rPr>
                <w:rFonts w:ascii="Times New Roman" w:hAnsi="Times New Roman"/>
              </w:rPr>
              <w:t>-</w:t>
            </w:r>
            <w:r w:rsidRPr="00657D92">
              <w:rPr>
                <w:rFonts w:ascii="Times New Roman" w:hAnsi="Times New Roman"/>
                <w:lang w:val="en-US"/>
              </w:rPr>
              <w:t>mail</w:t>
            </w:r>
            <w:r w:rsidRPr="00657D92">
              <w:rPr>
                <w:rFonts w:ascii="Times New Roman" w:hAnsi="Times New Roman"/>
              </w:rPr>
              <w:t xml:space="preserve">: </w:t>
            </w:r>
            <w:r w:rsidRPr="00657D92">
              <w:rPr>
                <w:rFonts w:ascii="Times New Roman" w:hAnsi="Times New Roman"/>
                <w:color w:val="0000FF"/>
                <w:u w:val="single"/>
                <w:lang w:val="en-US"/>
              </w:rPr>
              <w:t>pushkino</w:t>
            </w:r>
            <w:r w:rsidRPr="00657D92">
              <w:rPr>
                <w:rFonts w:ascii="Times New Roman" w:hAnsi="Times New Roman"/>
                <w:color w:val="0000FF"/>
                <w:u w:val="single"/>
              </w:rPr>
              <w:t>12345@</w:t>
            </w:r>
            <w:r w:rsidRPr="00657D92">
              <w:rPr>
                <w:rFonts w:ascii="Times New Roman" w:hAnsi="Times New Roman"/>
                <w:color w:val="0000FF"/>
                <w:u w:val="single"/>
                <w:lang w:val="en-US"/>
              </w:rPr>
              <w:t>mail</w:t>
            </w:r>
            <w:r w:rsidRPr="00657D92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657D92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D92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57D92" w:rsidRPr="00657D92" w:rsidTr="008E6142"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Администрация Кадошкинского муниципального района Республики Мордовия</w:t>
            </w:r>
          </w:p>
          <w:p w:rsidR="00657D92" w:rsidRPr="00657D92" w:rsidRDefault="00657D92" w:rsidP="00657D9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Адрес: 431900, Республика Мордовия, Кадошкинский район, п. Кадошкино, Заводская, д.33</w:t>
            </w:r>
          </w:p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D92">
              <w:rPr>
                <w:rFonts w:ascii="Times New Roman" w:hAnsi="Times New Roman"/>
                <w:sz w:val="16"/>
                <w:szCs w:val="16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57D92" w:rsidRPr="00657D92" w:rsidTr="008E6142"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7D92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657D92" w:rsidRPr="00657D92" w:rsidRDefault="00657D92" w:rsidP="00657D92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657D92">
              <w:rPr>
                <w:rFonts w:ascii="Times New Roman" w:hAnsi="Times New Roman"/>
                <w:color w:val="000000" w:themeColor="text1"/>
              </w:rPr>
              <w:t>2.</w:t>
            </w:r>
            <w:r w:rsidRPr="00657D92">
              <w:rPr>
                <w:rFonts w:ascii="Times New Roman" w:hAnsi="Times New Roman"/>
              </w:rPr>
              <w:t xml:space="preserve">Решение Совета депутатов Пушкинского сельского поселения №72 от 24.07.2023 г. </w:t>
            </w:r>
            <w:r w:rsidRPr="00657D92">
              <w:rPr>
                <w:rFonts w:ascii="Times New Roman" w:hAnsi="Times New Roman"/>
              </w:rPr>
              <w:br/>
              <w:t>«Об утверждении проекта решения «Внесение изменений в генеральный план Пушкинского сельского поселения Кадошкинского муниципального  района Республики Мордовия».</w:t>
            </w:r>
          </w:p>
          <w:p w:rsidR="00657D92" w:rsidRPr="00657D92" w:rsidRDefault="00657D92" w:rsidP="00657D92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657D92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57D92" w:rsidRPr="00657D92" w:rsidTr="008E6142"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657D92">
              <w:rPr>
                <w:rFonts w:ascii="Times New Roman" w:hAnsi="Times New Roman" w:cs="Times New Roman"/>
                <w:b/>
                <w:color w:val="0000FF"/>
                <w:u w:val="single"/>
              </w:rPr>
              <w:t>https://kadoshkino.gosuslugi.ru</w:t>
            </w:r>
          </w:p>
          <w:p w:rsidR="00657D92" w:rsidRPr="00657D92" w:rsidRDefault="00657D92" w:rsidP="00657D9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57D92">
              <w:rPr>
                <w:rFonts w:ascii="Times New Roman" w:hAnsi="Times New Roman" w:cs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657D92" w:rsidRPr="00657D92" w:rsidTr="008E6142">
        <w:tc>
          <w:tcPr>
            <w:tcW w:w="568" w:type="dxa"/>
          </w:tcPr>
          <w:p w:rsidR="00657D92" w:rsidRPr="00657D92" w:rsidRDefault="00657D92" w:rsidP="00657D92">
            <w:pPr>
              <w:spacing w:after="0"/>
              <w:jc w:val="center"/>
              <w:rPr>
                <w:rFonts w:ascii="Times New Roman" w:hAnsi="Times New Roman"/>
              </w:rPr>
            </w:pPr>
            <w:r w:rsidRPr="00657D92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657D92" w:rsidRPr="00657D92" w:rsidRDefault="00657D92" w:rsidP="00657D9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57D92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657D92">
              <w:rPr>
                <w:rFonts w:ascii="Times New Roman" w:hAnsi="Times New Roman" w:cs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657D92" w:rsidRPr="00657D92" w:rsidRDefault="00657D92" w:rsidP="00657D92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7D92">
              <w:rPr>
                <w:rFonts w:ascii="Times New Roman" w:hAnsi="Times New Roman" w:cs="Times New Roman"/>
                <w:b/>
                <w:color w:val="0000FF"/>
                <w:u w:val="single"/>
                <w:lang w:val="en-US"/>
              </w:rPr>
              <w:t>https://</w:t>
            </w:r>
            <w:r w:rsidRPr="00657D92">
              <w:rPr>
                <w:rFonts w:ascii="Times New Roman" w:hAnsi="Times New Roman" w:cs="Times New Roman"/>
                <w:b/>
                <w:color w:val="0000FF"/>
                <w:u w:val="single"/>
              </w:rPr>
              <w:t>kadoshkino.gosuslugi.ru</w:t>
            </w:r>
          </w:p>
        </w:tc>
      </w:tr>
    </w:tbl>
    <w:p w:rsidR="00657D92" w:rsidRPr="00E52F1D" w:rsidRDefault="00657D92" w:rsidP="00657D9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Default="00D70264" w:rsidP="006776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7AA1"/>
    <w:rsid w:val="00262159"/>
    <w:rsid w:val="002F7116"/>
    <w:rsid w:val="0033072E"/>
    <w:rsid w:val="00332DEC"/>
    <w:rsid w:val="003A46D9"/>
    <w:rsid w:val="003A556F"/>
    <w:rsid w:val="00495B49"/>
    <w:rsid w:val="005016C8"/>
    <w:rsid w:val="00614E78"/>
    <w:rsid w:val="006377FE"/>
    <w:rsid w:val="0064264E"/>
    <w:rsid w:val="00657D92"/>
    <w:rsid w:val="00677610"/>
    <w:rsid w:val="00686958"/>
    <w:rsid w:val="006C2EAD"/>
    <w:rsid w:val="006D20E9"/>
    <w:rsid w:val="006D7426"/>
    <w:rsid w:val="00722605"/>
    <w:rsid w:val="0074730E"/>
    <w:rsid w:val="007B270F"/>
    <w:rsid w:val="007E74A3"/>
    <w:rsid w:val="00834159"/>
    <w:rsid w:val="008924E9"/>
    <w:rsid w:val="009050E0"/>
    <w:rsid w:val="0095727F"/>
    <w:rsid w:val="00991B9C"/>
    <w:rsid w:val="009A3764"/>
    <w:rsid w:val="00A00F64"/>
    <w:rsid w:val="00A71E23"/>
    <w:rsid w:val="00A90F87"/>
    <w:rsid w:val="00B2600E"/>
    <w:rsid w:val="00B3161B"/>
    <w:rsid w:val="00BF304A"/>
    <w:rsid w:val="00CE2941"/>
    <w:rsid w:val="00CF733C"/>
    <w:rsid w:val="00CF7A8E"/>
    <w:rsid w:val="00D07C31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mailto:E-mail:%20elnikiadm@e-mordovia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kadoshkino.gosuslugi.ru" TargetMode="External"/><Relationship Id="rId5" Type="http://schemas.openxmlformats.org/officeDocument/2006/relationships/hyperlink" Target="https://internet.garant.ru/document/redirect/12124624/39420" TargetMode="External"/><Relationship Id="rId10" Type="http://schemas.openxmlformats.org/officeDocument/2006/relationships/hyperlink" Target="https://internet.garant.ru/document/redirect/404780709/11000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51</cp:revision>
  <dcterms:created xsi:type="dcterms:W3CDTF">2024-06-21T13:51:00Z</dcterms:created>
  <dcterms:modified xsi:type="dcterms:W3CDTF">2024-07-19T07:05:00Z</dcterms:modified>
</cp:coreProperties>
</file>